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4A7126"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4A7126"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4A7126"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4A7126"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4A7126"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4A7126"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4A7126"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4A7126"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lastRenderedPageBreak/>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4A7126"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4A7126"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4A7126"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4A7126"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4A7126"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4A7126"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4A7126"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4A7126"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4A7126"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4A7126"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4A7126"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4A7126"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4A7126"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4A7126"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4A7126"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4A7126"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4A7126"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4A7126"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4A7126"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xml:space="preserve">- обеспечить оформление Грузоотправителем транспортных накладных в соответствии с </w:t>
            </w:r>
            <w:r w:rsidRPr="008D64F2">
              <w:rPr>
                <w:sz w:val="20"/>
              </w:rPr>
              <w:lastRenderedPageBreak/>
              <w:t>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lastRenderedPageBreak/>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4A7126"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t>2.3.</w:t>
            </w:r>
            <w:r w:rsidRPr="00061930">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061930" w:rsidRPr="004A7126"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w:t>
            </w:r>
            <w:r w:rsidRPr="000F1419">
              <w:rPr>
                <w:sz w:val="20"/>
              </w:rPr>
              <w:lastRenderedPageBreak/>
              <w:t>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lastRenderedPageBreak/>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4A7126"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4A7126"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4A7126"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4A7126"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4A7126"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4A7126"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lastRenderedPageBreak/>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lastRenderedPageBreak/>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4A7126"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168CC"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4A7126"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4A7126"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4A7126"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0168CC"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0168CC"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4A7126"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4A7126"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lastRenderedPageBreak/>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4A7126"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4A7126"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4A7126"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4A7126"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4A7126"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0168CC"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4A7126"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lastRenderedPageBreak/>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lastRenderedPageBreak/>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4A7126"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4A7126"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4A7126"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4A7126"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 xml:space="preserve">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w:t>
            </w:r>
            <w:r w:rsidRPr="00C04497">
              <w:rPr>
                <w:sz w:val="20"/>
              </w:rPr>
              <w:lastRenderedPageBreak/>
              <w:t>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lastRenderedPageBreak/>
              <w:t>4.3.</w:t>
            </w:r>
            <w:r w:rsidRPr="00C04497">
              <w:rPr>
                <w:sz w:val="20"/>
                <w:lang w:val="en-US"/>
              </w:rPr>
              <w:tab/>
              <w:t xml:space="preserve">For the purposes of supplying sophisticated technical equipment (hereinafter the “STE”) manufactured in accordance with the Terms of Reference and/or data sheets stipulating </w:t>
            </w:r>
            <w:r w:rsidRPr="00C04497">
              <w:rPr>
                <w:sz w:val="20"/>
                <w:lang w:val="en-US"/>
              </w:rPr>
              <w:lastRenderedPageBreak/>
              <w:t>development of design documentation for manufacturing of the equipment as per the Specification, the Parties shall undertake as follows:</w:t>
            </w:r>
          </w:p>
        </w:tc>
      </w:tr>
      <w:tr w:rsidR="00245330" w:rsidRPr="0006193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lastRenderedPageBreak/>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06193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06193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06193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06193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4A7126"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4A7126"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06193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06193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lastRenderedPageBreak/>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lastRenderedPageBreak/>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lastRenderedPageBreak/>
              <w:t>•</w:t>
            </w:r>
            <w:r w:rsidRPr="005B4279">
              <w:rPr>
                <w:sz w:val="20"/>
                <w:lang w:val="en-US"/>
              </w:rPr>
              <w:tab/>
              <w:t>serial number in the part list (when subclause 5.3.1 is applicable).</w:t>
            </w:r>
          </w:p>
        </w:tc>
      </w:tr>
      <w:tr w:rsidR="005B4279" w:rsidRPr="0006193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06193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06193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06193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06193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06193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06193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06193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w:t>
            </w:r>
            <w:r w:rsidRPr="00A55A6E">
              <w:rPr>
                <w:sz w:val="20"/>
              </w:rPr>
              <w:lastRenderedPageBreak/>
              <w:t>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lastRenderedPageBreak/>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06193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06193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06193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06193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06193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06193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06193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06193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06193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6193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06193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lastRenderedPageBreak/>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06193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06193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06193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06193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06193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06193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06193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lastRenderedPageBreak/>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06193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06193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06193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06193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06193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lastRenderedPageBreak/>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w:t>
            </w:r>
            <w:r w:rsidRPr="0032330C">
              <w:rPr>
                <w:sz w:val="20"/>
                <w:lang w:val="en-US"/>
              </w:rPr>
              <w:lastRenderedPageBreak/>
              <w:t xml:space="preserve">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06193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06193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06193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06193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06193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06193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06193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lastRenderedPageBreak/>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06193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06193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06193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06193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06193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06193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06193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06193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06193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lastRenderedPageBreak/>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06193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w:t>
            </w:r>
            <w:r w:rsidRPr="00F04CE8">
              <w:rPr>
                <w:sz w:val="20"/>
              </w:rPr>
              <w:lastRenderedPageBreak/>
              <w:t xml:space="preserve">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w:t>
            </w:r>
            <w:r w:rsidRPr="00F04CE8">
              <w:rPr>
                <w:rFonts w:asciiTheme="minorHAnsi" w:eastAsiaTheme="minorHAnsi" w:hAnsiTheme="minorHAnsi" w:cstheme="minorBidi"/>
                <w:szCs w:val="22"/>
                <w:lang w:val="ru-RU"/>
              </w:rPr>
              <w:lastRenderedPageBreak/>
              <w:t xml:space="preserve">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w:t>
            </w:r>
            <w:r w:rsidRPr="00F04CE8">
              <w:rPr>
                <w:sz w:val="20"/>
                <w:lang w:val="en-US"/>
              </w:rPr>
              <w:lastRenderedPageBreak/>
              <w:t xml:space="preserve">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w:t>
            </w:r>
            <w:r w:rsidRPr="00F04CE8">
              <w:rPr>
                <w:sz w:val="20"/>
                <w:lang w:val="en-US"/>
              </w:rPr>
              <w:lastRenderedPageBreak/>
              <w:t>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06193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06193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06193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06193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06193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06193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lastRenderedPageBreak/>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06193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06193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06193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06193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06193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06193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w:t>
            </w:r>
            <w:r w:rsidRPr="00573D6A">
              <w:rPr>
                <w:sz w:val="20"/>
              </w:rPr>
              <w:lastRenderedPageBreak/>
              <w:t>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lastRenderedPageBreak/>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06193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06193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06193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06193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06193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06193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06193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06193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w:t>
            </w:r>
            <w:r w:rsidRPr="00817E28">
              <w:rPr>
                <w:sz w:val="20"/>
              </w:rPr>
              <w:lastRenderedPageBreak/>
              <w:t>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06193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06193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06193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06193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06193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06193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06193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06193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06193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06193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06193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lastRenderedPageBreak/>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06193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06193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06193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06193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06193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 xml:space="preserve">Поставщик самостоятельно несет ответственность за выполнение всех требований законодательства РФ в отношении налогов и сборов, </w:t>
            </w:r>
            <w:r w:rsidRPr="00E7599E">
              <w:rPr>
                <w:sz w:val="20"/>
              </w:rPr>
              <w:lastRenderedPageBreak/>
              <w:t>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lastRenderedPageBreak/>
              <w:t>11.15.</w:t>
            </w:r>
            <w:r w:rsidRPr="00E7599E">
              <w:rPr>
                <w:sz w:val="20"/>
                <w:lang w:val="en-US"/>
              </w:rPr>
              <w:tab/>
              <w:t xml:space="preserve">The Supplier shall be solely responsible for compliance with all the RF tax legislation, in particular, for registration with tax authorities, tax reporting to </w:t>
            </w:r>
            <w:r w:rsidRPr="00E7599E">
              <w:rPr>
                <w:sz w:val="20"/>
                <w:lang w:val="en-US"/>
              </w:rPr>
              <w:lastRenderedPageBreak/>
              <w:t>controlling authorities, payments of taxes and levies and other actions as per the effective RF legislation.</w:t>
            </w:r>
          </w:p>
        </w:tc>
      </w:tr>
      <w:tr w:rsidR="001A0B52" w:rsidRPr="0006193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lastRenderedPageBreak/>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061930" w14:paraId="1002EDC2" w14:textId="77777777" w:rsidTr="00FE6520">
        <w:tc>
          <w:tcPr>
            <w:tcW w:w="4815" w:type="dxa"/>
          </w:tcPr>
          <w:p w14:paraId="1EB13B65" w14:textId="2B7B6DC2" w:rsidR="00B1394D" w:rsidRDefault="00B1394D"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c>
          <w:tcPr>
            <w:tcW w:w="4599" w:type="dxa"/>
          </w:tcPr>
          <w:p w14:paraId="10405B80" w14:textId="505C5C5F" w:rsidR="00B1394D" w:rsidRPr="00061930" w:rsidRDefault="00B1394D" w:rsidP="00B1394D">
            <w:pPr>
              <w:spacing w:before="60" w:after="120"/>
              <w:jc w:val="both"/>
              <w:rPr>
                <w:sz w:val="20"/>
                <w:lang w:val="en-US"/>
              </w:rPr>
            </w:pPr>
            <w:r w:rsidRPr="00061930">
              <w:rPr>
                <w:sz w:val="20"/>
                <w:lang w:val="en-US"/>
              </w:rPr>
              <w:t xml:space="preserve">11.17.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 </w:t>
            </w:r>
          </w:p>
        </w:tc>
      </w:tr>
      <w:tr w:rsidR="00B1394D" w:rsidRPr="00061930" w14:paraId="691F3EB0" w14:textId="77777777" w:rsidTr="00FE6520">
        <w:tc>
          <w:tcPr>
            <w:tcW w:w="4815" w:type="dxa"/>
          </w:tcPr>
          <w:p w14:paraId="2F11F79F" w14:textId="1CB9DEE5" w:rsidR="00B1394D" w:rsidRPr="00B1394D" w:rsidRDefault="00B1394D"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61ACFE0C" w:rsidR="00B1394D" w:rsidRPr="00061930" w:rsidRDefault="00B1394D" w:rsidP="00B1394D">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1A0B52" w:rsidRPr="0006193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06193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06193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lastRenderedPageBreak/>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06193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06193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06193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06193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06193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B1394D"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lastRenderedPageBreak/>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B1394D"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B1394D"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B1394D"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B1394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B1394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 xml:space="preserve">В случае отказа Покупателя от поставки Товара по причине, указанной в пункте 15.4.1. Договора, Покупатель вправе потребовать уплаты </w:t>
            </w:r>
            <w:r w:rsidRPr="00685BA9">
              <w:rPr>
                <w:sz w:val="20"/>
              </w:rPr>
              <w:lastRenderedPageBreak/>
              <w:t>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 xml:space="preserve">Should the Purchaser refuse to deliver the Goods by reason set out in clause 15.4.1. hereof, the Purchaser may request that the Supplier pay the </w:t>
            </w:r>
            <w:r w:rsidRPr="00D11E2F">
              <w:rPr>
                <w:sz w:val="20"/>
                <w:lang w:val="en-US"/>
              </w:rPr>
              <w:lastRenderedPageBreak/>
              <w:t>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B1394D"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B1394D"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B1394D"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B1394D"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B1394D"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w:t>
            </w:r>
            <w:r w:rsidRPr="00685BA9">
              <w:rPr>
                <w:sz w:val="20"/>
              </w:rPr>
              <w:lastRenderedPageBreak/>
              <w:t xml:space="preserve">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lastRenderedPageBreak/>
              <w:t>12.16.</w:t>
            </w:r>
            <w:r w:rsidRPr="00D11E2F">
              <w:rPr>
                <w:sz w:val="20"/>
                <w:lang w:val="en-US"/>
              </w:rPr>
              <w:tab/>
              <w:t xml:space="preserve">Should the Supplier delay the Goods delivery by more than 10 (ten) business days, the Purchaser </w:t>
            </w:r>
            <w:r w:rsidRPr="00D11E2F">
              <w:rPr>
                <w:sz w:val="20"/>
                <w:lang w:val="en-US"/>
              </w:rPr>
              <w:lastRenderedPageBreak/>
              <w:t>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B1394D"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lastRenderedPageBreak/>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B1394D"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B1394D"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B1394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B1394D"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B1394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B1394D"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w:t>
            </w:r>
            <w:r w:rsidRPr="00685BA9">
              <w:rPr>
                <w:sz w:val="20"/>
              </w:rPr>
              <w:lastRenderedPageBreak/>
              <w:t>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lastRenderedPageBreak/>
              <w:t>13.4.</w:t>
            </w:r>
            <w:r w:rsidRPr="00D11E2F">
              <w:rPr>
                <w:sz w:val="20"/>
                <w:lang w:val="en-US"/>
              </w:rPr>
              <w:tab/>
              <w:t xml:space="preserve">Should the Supplier fail to meet the Purchaser’s justified claims or fail to submit a justified documented answer to the claim, the Purchaser may set off claim amounts against the payment for the </w:t>
            </w:r>
            <w:r w:rsidRPr="00D11E2F">
              <w:rPr>
                <w:sz w:val="20"/>
                <w:lang w:val="en-US"/>
              </w:rPr>
              <w:lastRenderedPageBreak/>
              <w:t>delivered Goods unilaterally by sending to the Supplier an appropriate statement of offset.</w:t>
            </w:r>
          </w:p>
        </w:tc>
      </w:tr>
      <w:tr w:rsidR="009118EE" w:rsidRPr="00B1394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lastRenderedPageBreak/>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B1394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B1394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B1394D"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B1394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B1394D"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B1394D"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B1394D"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B1394D"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 xml:space="preserve">Настоящий Договор составлен в 2-х (двух) экземплярах, по одному имеющему одинаковую </w:t>
            </w:r>
            <w:r w:rsidRPr="00685BA9">
              <w:rPr>
                <w:sz w:val="20"/>
              </w:rPr>
              <w:lastRenderedPageBreak/>
              <w:t>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lastRenderedPageBreak/>
              <w:t>14.4.</w:t>
            </w:r>
            <w:r w:rsidRPr="00D11E2F">
              <w:rPr>
                <w:sz w:val="20"/>
                <w:lang w:val="en-US"/>
              </w:rPr>
              <w:tab/>
              <w:t>This Agreement shall be executed in 2 (two) equally valid counterparts, one for the Purchaser and one for the Supplier.</w:t>
            </w:r>
          </w:p>
        </w:tc>
      </w:tr>
      <w:tr w:rsidR="009118EE" w:rsidRPr="00B1394D"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B1394D"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B1394D"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B1394D"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B1394D"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B1394D"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B1394D"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B1394D"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lastRenderedPageBreak/>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B1394D"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B1394D"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B1394D"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B1394D"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B1394D"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B1394D"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B1394D"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B1394D"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B1394D"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lastRenderedPageBreak/>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B1394D"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B1394D"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B1394D"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B1394D"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B1394D"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w:t>
            </w:r>
            <w:r w:rsidRPr="00922DFD">
              <w:rPr>
                <w:sz w:val="20"/>
              </w:rPr>
              <w:lastRenderedPageBreak/>
              <w:t>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lastRenderedPageBreak/>
              <w:t>17.3.</w:t>
            </w:r>
            <w:r w:rsidRPr="007A1E41">
              <w:rPr>
                <w:sz w:val="20"/>
                <w:lang w:val="en-US"/>
              </w:rPr>
              <w:tab/>
              <w:t xml:space="preserve">The production related hurdles, such as lack of raw materials, electric power, labor resources or failure of the Parties’ counterparties to comply with their commitments shall not be accepted as force majeure circumstances and shall not exempt the Party </w:t>
            </w:r>
            <w:r w:rsidRPr="007A1E41">
              <w:rPr>
                <w:sz w:val="20"/>
                <w:lang w:val="en-US"/>
              </w:rPr>
              <w:lastRenderedPageBreak/>
              <w:t>from liability for the failure of the Parties to fulfill their obligations hereunder.</w:t>
            </w:r>
          </w:p>
        </w:tc>
      </w:tr>
      <w:tr w:rsidR="00685BA9" w:rsidRPr="00B1394D"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lastRenderedPageBreak/>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B1394D"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B1394D"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B1394D"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B1394D"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B1394D"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B1394D"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lastRenderedPageBreak/>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B1394D"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35A0BD8" w:rsidR="00F2215D" w:rsidRDefault="00F2215D" w:rsidP="007A1E41">
                                <w:pPr>
                                  <w:jc w:val="center"/>
                                </w:pPr>
                                <w:r>
                                  <w:fldChar w:fldCharType="begin"/>
                                </w:r>
                                <w:r>
                                  <w:instrText>PAGE    \* MERGEFORMAT</w:instrText>
                                </w:r>
                                <w:r>
                                  <w:fldChar w:fldCharType="separate"/>
                                </w:r>
                                <w:r w:rsidR="004A7126" w:rsidRPr="004A712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35A0BD8" w:rsidR="00F2215D" w:rsidRDefault="00F2215D" w:rsidP="007A1E41">
                          <w:pPr>
                            <w:jc w:val="center"/>
                          </w:pPr>
                          <w:r>
                            <w:fldChar w:fldCharType="begin"/>
                          </w:r>
                          <w:r>
                            <w:instrText>PAGE    \* MERGEFORMAT</w:instrText>
                          </w:r>
                          <w:r>
                            <w:fldChar w:fldCharType="separate"/>
                          </w:r>
                          <w:r w:rsidR="004A7126" w:rsidRPr="004A712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A712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484348E2-6F5A-4920-BCEC-664217F3E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1B1C68C6-37F4-4246-AF88-D71D34B28CB5}">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21866</Words>
  <Characters>124638</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tati0517</cp:lastModifiedBy>
  <cp:revision>2</cp:revision>
  <cp:lastPrinted>2018-05-17T11:50:00Z</cp:lastPrinted>
  <dcterms:created xsi:type="dcterms:W3CDTF">2022-09-07T09:46:00Z</dcterms:created>
  <dcterms:modified xsi:type="dcterms:W3CDTF">2022-09-07T09:46:00Z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